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E9B3A" w14:textId="77777777" w:rsidR="00631B93" w:rsidRDefault="00631B93" w:rsidP="00631B93">
      <w:pPr>
        <w:jc w:val="center"/>
      </w:pPr>
      <w:r>
        <w:t>First Start Children’s Center Expulsion Policy</w:t>
      </w:r>
    </w:p>
    <w:p w14:paraId="24D5CC33" w14:textId="77777777" w:rsidR="00631B93" w:rsidRDefault="00631B93" w:rsidP="00631B93">
      <w:r>
        <w:t xml:space="preserve">First Start Children’s Center is committed to ensuring that all children attending our program have access to a quality early childhood program </w:t>
      </w:r>
      <w:r w:rsidR="002C644E">
        <w:t>that provides developmentally appropriate experiences and nurtures positive learning and development.  We will involve the child’s family in our efforts to support his or her successful inclusion in our program.  First Start Children’s Center will make every effort to successfully include and maintain children in our program.</w:t>
      </w:r>
    </w:p>
    <w:p w14:paraId="711EF7D2" w14:textId="77777777" w:rsidR="002C644E" w:rsidRDefault="002C644E" w:rsidP="00631B93">
      <w:r>
        <w:t>Challenging behaviors are any behavior that makes it difficult for a young child to be successful in a group environment.  Such behaviors interfere with a child’s ability to positively interact with others and may disrupt the learning process or even pose health and/or safety risks.  Such behaviors often frustrate adults because the behaviors do not respond to typical behavior intervention strategies.  (Izen and Kalinowski, 2010)</w:t>
      </w:r>
    </w:p>
    <w:p w14:paraId="4C16300B" w14:textId="77777777" w:rsidR="002C644E" w:rsidRDefault="002C644E" w:rsidP="00631B93">
      <w:r>
        <w:t>Any repeated pattern of behavior that interferes with or is at risk of interfering with optimal learning or engagement in prosocial interactions with peers and adults. (Powell, Fixsen, Smith &amp; Fox, 2007)</w:t>
      </w:r>
    </w:p>
    <w:p w14:paraId="0A3E0079" w14:textId="59A19222" w:rsidR="00A9782A" w:rsidRDefault="002F252B">
      <w:r>
        <w:t>When a child exhibits challenging behavior, p</w:t>
      </w:r>
      <w:r w:rsidR="00215553">
        <w:t xml:space="preserve">arents are notified in person by direct care staff.  Additionally, the behaviors are documented on the center’s concern reports which are a </w:t>
      </w:r>
      <w:r w:rsidR="00A9782A">
        <w:t>two-part</w:t>
      </w:r>
      <w:r w:rsidR="00215553">
        <w:t xml:space="preserve"> carbonless copy.  The parent is asked to sign and they keep the yellow part while the staff retain the white copy.  As the behaviors escalate, the teachers bring the concern reports to the attention of the director and together they </w:t>
      </w:r>
      <w:r w:rsidR="00A9782A">
        <w:t>brainstorm</w:t>
      </w:r>
      <w:r w:rsidR="00215553">
        <w:t xml:space="preserve"> strategies to support the children, family and staff.</w:t>
      </w:r>
    </w:p>
    <w:p w14:paraId="07A4D9B5" w14:textId="339A7969" w:rsidR="00215553" w:rsidRDefault="00215553">
      <w:r>
        <w:t xml:space="preserve">When these </w:t>
      </w:r>
      <w:r w:rsidR="00A9782A">
        <w:t>center-based</w:t>
      </w:r>
      <w:r>
        <w:t xml:space="preserve"> strategies are ineffective, the Center Director meets with the family and </w:t>
      </w:r>
      <w:r w:rsidR="00631B93">
        <w:t xml:space="preserve">refers them to outside resources to create a team to support the child and the center.  The center gets permission to discuss the child’s </w:t>
      </w:r>
      <w:r w:rsidR="00A9782A">
        <w:t>behavior</w:t>
      </w:r>
      <w:r w:rsidR="00631B93">
        <w:t xml:space="preserve"> with the Preschool Technical Assistance Network </w:t>
      </w:r>
      <w:r w:rsidR="00A9782A">
        <w:t>to</w:t>
      </w:r>
      <w:r w:rsidR="00631B93">
        <w:t xml:space="preserve"> give the teachers training on fresh strategies to support the behavior needs of the classroom. </w:t>
      </w:r>
    </w:p>
    <w:p w14:paraId="5A40ADA0" w14:textId="77777777" w:rsidR="00215553" w:rsidRDefault="00215553">
      <w:r>
        <w:t>Strategies used to maintain enrollment include:</w:t>
      </w:r>
    </w:p>
    <w:p w14:paraId="7E51A7CA" w14:textId="77777777" w:rsidR="00215553" w:rsidRDefault="00215553" w:rsidP="00215553">
      <w:pPr>
        <w:pStyle w:val="ListParagraph"/>
        <w:numPr>
          <w:ilvl w:val="0"/>
          <w:numId w:val="1"/>
        </w:numPr>
      </w:pPr>
      <w:r>
        <w:t>Implementing strategies from the pyramid model for the whole group as well as the child</w:t>
      </w:r>
    </w:p>
    <w:p w14:paraId="1D9EFA54" w14:textId="77777777" w:rsidR="00215553" w:rsidRDefault="00215553" w:rsidP="00215553">
      <w:pPr>
        <w:pStyle w:val="ListParagraph"/>
        <w:numPr>
          <w:ilvl w:val="0"/>
          <w:numId w:val="1"/>
        </w:numPr>
      </w:pPr>
      <w:r>
        <w:t>Analyzing the concern slips and looking for patterns, time of day, etc.</w:t>
      </w:r>
    </w:p>
    <w:p w14:paraId="76F62B6C" w14:textId="5949543F" w:rsidR="00215553" w:rsidRDefault="00215553" w:rsidP="00215553">
      <w:pPr>
        <w:pStyle w:val="ListParagraph"/>
        <w:numPr>
          <w:ilvl w:val="0"/>
          <w:numId w:val="1"/>
        </w:numPr>
      </w:pPr>
      <w:r>
        <w:t>Changing classrooms</w:t>
      </w:r>
      <w:r w:rsidR="00C8340F">
        <w:t>, routines, and using individualized tools</w:t>
      </w:r>
    </w:p>
    <w:p w14:paraId="5CECD64D" w14:textId="639BA069" w:rsidR="00215553" w:rsidRDefault="00C8340F" w:rsidP="00215553">
      <w:pPr>
        <w:pStyle w:val="ListParagraph"/>
        <w:numPr>
          <w:ilvl w:val="0"/>
          <w:numId w:val="1"/>
        </w:numPr>
      </w:pPr>
      <w:r>
        <w:t>O</w:t>
      </w:r>
      <w:r w:rsidR="00215553">
        <w:t xml:space="preserve">utside resources to gather </w:t>
      </w:r>
      <w:r w:rsidR="00631B93">
        <w:t>m</w:t>
      </w:r>
      <w:r w:rsidR="00215553">
        <w:t>ore tools for supporting children</w:t>
      </w:r>
      <w:r>
        <w:t>, parents,</w:t>
      </w:r>
      <w:r w:rsidR="00215553">
        <w:t xml:space="preserve"> and staff</w:t>
      </w:r>
    </w:p>
    <w:p w14:paraId="2DC9B8C3" w14:textId="4D911989" w:rsidR="00C8340F" w:rsidRDefault="00C8340F" w:rsidP="00215553">
      <w:pPr>
        <w:pStyle w:val="ListParagraph"/>
        <w:numPr>
          <w:ilvl w:val="0"/>
          <w:numId w:val="1"/>
        </w:numPr>
      </w:pPr>
      <w:r>
        <w:t>Parent Involvement</w:t>
      </w:r>
    </w:p>
    <w:p w14:paraId="04E642C9" w14:textId="77777777" w:rsidR="002F252B" w:rsidRDefault="002F252B" w:rsidP="00215553">
      <w:pPr>
        <w:pStyle w:val="ListParagraph"/>
        <w:numPr>
          <w:ilvl w:val="0"/>
          <w:numId w:val="1"/>
        </w:numPr>
      </w:pPr>
      <w:r>
        <w:t>Removal from the classroom to the office for one-on-one de-escalation</w:t>
      </w:r>
    </w:p>
    <w:p w14:paraId="109CC156" w14:textId="7E47F1FB" w:rsidR="002409D0" w:rsidRDefault="002409D0" w:rsidP="00215553">
      <w:pPr>
        <w:pStyle w:val="ListParagraph"/>
        <w:numPr>
          <w:ilvl w:val="0"/>
          <w:numId w:val="1"/>
        </w:numPr>
      </w:pPr>
      <w:r>
        <w:t xml:space="preserve">Providing the </w:t>
      </w:r>
      <w:r w:rsidR="00A9782A">
        <w:t>classroom with</w:t>
      </w:r>
      <w:r>
        <w:t xml:space="preserve"> additional support staff when available</w:t>
      </w:r>
    </w:p>
    <w:p w14:paraId="68B1A913" w14:textId="77777777" w:rsidR="00631B93" w:rsidRDefault="002F252B" w:rsidP="00631B93">
      <w:r>
        <w:t>At times challenging behaviors can become a serious safety risk for the childr</w:t>
      </w:r>
      <w:r w:rsidR="000401C2">
        <w:t xml:space="preserve">en and staff.  Staff will work to de-escalate the situation using information from the above strategies.  When these strategies are no longer preventing risk to the child, other children and/or our staff, the decision will be made </w:t>
      </w:r>
      <w:r w:rsidR="002409D0">
        <w:t>to</w:t>
      </w:r>
      <w:r w:rsidR="000401C2">
        <w:t xml:space="preserve"> suspend care.  In most cases, when the decision is made that we have exhausted our resources we will give the family two weeks’ notice to find alternate care.  </w:t>
      </w:r>
      <w:r w:rsidR="002409D0">
        <w:t>We reserve the right to terminate immediately if we feel that we cannot keep the child safe.</w:t>
      </w:r>
    </w:p>
    <w:sectPr w:rsidR="00631B9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4962B" w14:textId="77777777" w:rsidR="00F936A4" w:rsidRDefault="00F936A4" w:rsidP="00831D3D">
      <w:pPr>
        <w:spacing w:after="0" w:line="240" w:lineRule="auto"/>
      </w:pPr>
      <w:r>
        <w:separator/>
      </w:r>
    </w:p>
  </w:endnote>
  <w:endnote w:type="continuationSeparator" w:id="0">
    <w:p w14:paraId="31138BD0" w14:textId="77777777" w:rsidR="00F936A4" w:rsidRDefault="00F936A4" w:rsidP="0083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C3DC" w14:textId="77777777" w:rsidR="00831D3D" w:rsidRDefault="00831D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37E56" w14:textId="77777777" w:rsidR="00831D3D" w:rsidRDefault="00831D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494D5" w14:textId="77777777" w:rsidR="00831D3D" w:rsidRDefault="00831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543A3" w14:textId="77777777" w:rsidR="00F936A4" w:rsidRDefault="00F936A4" w:rsidP="00831D3D">
      <w:pPr>
        <w:spacing w:after="0" w:line="240" w:lineRule="auto"/>
      </w:pPr>
      <w:r>
        <w:separator/>
      </w:r>
    </w:p>
  </w:footnote>
  <w:footnote w:type="continuationSeparator" w:id="0">
    <w:p w14:paraId="2D266769" w14:textId="77777777" w:rsidR="00F936A4" w:rsidRDefault="00F936A4" w:rsidP="00831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8AA5" w14:textId="65E2FE10" w:rsidR="00831D3D" w:rsidRDefault="00F936A4">
    <w:pPr>
      <w:pStyle w:val="Header"/>
    </w:pPr>
    <w:r>
      <w:rPr>
        <w:noProof/>
      </w:rPr>
      <w:pict w14:anchorId="50399E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9152047" o:spid="_x0000_s1026" type="#_x0000_t75" style="position:absolute;margin-left:0;margin-top:0;width:467.85pt;height:461.7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60CD3" w14:textId="4D77FEEC" w:rsidR="00831D3D" w:rsidRDefault="00F936A4">
    <w:pPr>
      <w:pStyle w:val="Header"/>
    </w:pPr>
    <w:r>
      <w:rPr>
        <w:noProof/>
      </w:rPr>
      <w:pict w14:anchorId="0F7B74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9152048" o:spid="_x0000_s1027" type="#_x0000_t75" style="position:absolute;margin-left:0;margin-top:0;width:467.85pt;height:461.7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EBF1E" w14:textId="39DFA5C4" w:rsidR="00831D3D" w:rsidRDefault="00F936A4">
    <w:pPr>
      <w:pStyle w:val="Header"/>
    </w:pPr>
    <w:r>
      <w:rPr>
        <w:noProof/>
      </w:rPr>
      <w:pict w14:anchorId="53E727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9152046" o:spid="_x0000_s1025" type="#_x0000_t75" style="position:absolute;margin-left:0;margin-top:0;width:467.85pt;height:461.7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70C2"/>
    <w:multiLevelType w:val="hybridMultilevel"/>
    <w:tmpl w:val="0B5C3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D47558"/>
    <w:multiLevelType w:val="hybridMultilevel"/>
    <w:tmpl w:val="00B4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4828254">
    <w:abstractNumId w:val="1"/>
  </w:num>
  <w:num w:numId="2" w16cid:durableId="1704286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553"/>
    <w:rsid w:val="000401C2"/>
    <w:rsid w:val="000502B6"/>
    <w:rsid w:val="00154C6E"/>
    <w:rsid w:val="00215553"/>
    <w:rsid w:val="002409D0"/>
    <w:rsid w:val="002C644E"/>
    <w:rsid w:val="002F252B"/>
    <w:rsid w:val="00593430"/>
    <w:rsid w:val="00631B93"/>
    <w:rsid w:val="006B24FD"/>
    <w:rsid w:val="00831D3D"/>
    <w:rsid w:val="00A204A3"/>
    <w:rsid w:val="00A9782A"/>
    <w:rsid w:val="00C8340F"/>
    <w:rsid w:val="00F93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10168"/>
  <w15:chartTrackingRefBased/>
  <w15:docId w15:val="{9AE25936-FC51-44A9-ADCA-998EE670F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5553"/>
    <w:pPr>
      <w:ind w:left="720"/>
      <w:contextualSpacing/>
    </w:pPr>
  </w:style>
  <w:style w:type="paragraph" w:styleId="Header">
    <w:name w:val="header"/>
    <w:basedOn w:val="Normal"/>
    <w:link w:val="HeaderChar"/>
    <w:uiPriority w:val="99"/>
    <w:unhideWhenUsed/>
    <w:rsid w:val="00831D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D3D"/>
  </w:style>
  <w:style w:type="paragraph" w:styleId="Footer">
    <w:name w:val="footer"/>
    <w:basedOn w:val="Normal"/>
    <w:link w:val="FooterChar"/>
    <w:uiPriority w:val="99"/>
    <w:unhideWhenUsed/>
    <w:rsid w:val="00831D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484</Words>
  <Characters>2633</Characters>
  <Application>Microsoft Office Word</Application>
  <DocSecurity>0</DocSecurity>
  <Lines>36</Lines>
  <Paragraphs>16</Paragraphs>
  <ScaleCrop>false</ScaleCrop>
  <HeadingPairs>
    <vt:vector size="2" baseType="variant">
      <vt:variant>
        <vt:lpstr>Title</vt:lpstr>
      </vt:variant>
      <vt:variant>
        <vt:i4>1</vt:i4>
      </vt:variant>
    </vt:vector>
  </HeadingPairs>
  <TitlesOfParts>
    <vt:vector size="1" baseType="lpstr">
      <vt:lpstr/>
    </vt:vector>
  </TitlesOfParts>
  <Company>Second Start</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Wood</dc:creator>
  <cp:keywords/>
  <dc:description/>
  <cp:lastModifiedBy>Sally Wood</cp:lastModifiedBy>
  <cp:revision>4</cp:revision>
  <dcterms:created xsi:type="dcterms:W3CDTF">2019-07-09T08:23:00Z</dcterms:created>
  <dcterms:modified xsi:type="dcterms:W3CDTF">2026-07-29T20:30:00Z</dcterms:modified>
</cp:coreProperties>
</file>